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1B" w:rsidRDefault="0091531B" w:rsidP="0091531B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 к Контракту</w:t>
      </w:r>
    </w:p>
    <w:p w:rsidR="0091531B" w:rsidRDefault="0091531B" w:rsidP="0091531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"__" октября 2023 г. N 2023.183</w:t>
      </w:r>
    </w:p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1B" w:rsidRDefault="0091531B" w:rsidP="0091531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:rsidR="0091531B" w:rsidRDefault="0091531B" w:rsidP="0091531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3178"/>
        <w:gridCol w:w="709"/>
        <w:gridCol w:w="1216"/>
        <w:gridCol w:w="2126"/>
      </w:tblGrid>
      <w:tr w:rsidR="0091531B" w:rsidTr="00B76EAC">
        <w:trPr>
          <w:trHeight w:val="2531"/>
        </w:trPr>
        <w:tc>
          <w:tcPr>
            <w:tcW w:w="582" w:type="dxa"/>
            <w:shd w:val="clear" w:color="000000" w:fill="FFFFFF"/>
            <w:noWrap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178" w:type="dxa"/>
            <w:shd w:val="clear" w:color="000000" w:fill="FFFFFF"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1531B" w:rsidRPr="002F11E7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страны происхождения Товара / производитель </w:t>
            </w:r>
            <w:r w:rsidRPr="002F1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 случае указания участником закупки в заявке  производителя товара)</w:t>
            </w:r>
          </w:p>
        </w:tc>
      </w:tr>
      <w:tr w:rsidR="0091531B" w:rsidTr="00B76EAC">
        <w:trPr>
          <w:trHeight w:val="225"/>
        </w:trPr>
        <w:tc>
          <w:tcPr>
            <w:tcW w:w="582" w:type="dxa"/>
            <w:shd w:val="clear" w:color="000000" w:fill="FFFFFF"/>
            <w:noWrap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8" w:type="dxa"/>
            <w:shd w:val="clear" w:color="000000" w:fill="FFFFFF"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1531B" w:rsidTr="00B76EAC">
        <w:trPr>
          <w:trHeight w:val="1327"/>
        </w:trPr>
        <w:tc>
          <w:tcPr>
            <w:tcW w:w="582" w:type="dxa"/>
            <w:shd w:val="clear" w:color="000000" w:fill="FFFFFF"/>
            <w:noWrap/>
            <w:vAlign w:val="bottom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16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паста</w:t>
            </w:r>
          </w:p>
        </w:tc>
        <w:tc>
          <w:tcPr>
            <w:tcW w:w="3178" w:type="dxa"/>
            <w:shd w:val="clear" w:color="auto" w:fill="auto"/>
          </w:tcPr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Томатная паста, без добавления уксуса,  масса нетто потребительской упаковки 1000 гр. </w:t>
            </w:r>
            <w:r w:rsidRPr="00996D81">
              <w:rPr>
                <w:rFonts w:ascii="Times New Roman" w:hAnsi="Times New Roman" w:cs="Times New Roman"/>
                <w:sz w:val="24"/>
                <w:szCs w:val="24"/>
              </w:rPr>
              <w:t>«значение не требует конкретизации».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1531B" w:rsidRDefault="0091531B" w:rsidP="00B76E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216" w:type="dxa"/>
            <w:shd w:val="clear" w:color="000000" w:fill="FFFFFF"/>
            <w:vAlign w:val="bottom"/>
          </w:tcPr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неопределенный объем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91531B" w:rsidTr="00B76EAC">
        <w:trPr>
          <w:trHeight w:val="1327"/>
        </w:trPr>
        <w:tc>
          <w:tcPr>
            <w:tcW w:w="582" w:type="dxa"/>
            <w:shd w:val="clear" w:color="000000" w:fill="FFFFFF"/>
            <w:noWrap/>
            <w:vAlign w:val="bottom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в собственном соку</w:t>
            </w:r>
          </w:p>
        </w:tc>
        <w:tc>
          <w:tcPr>
            <w:tcW w:w="3178" w:type="dxa"/>
            <w:shd w:val="clear" w:color="auto" w:fill="auto"/>
          </w:tcPr>
          <w:p w:rsidR="0091531B" w:rsidRDefault="0091531B" w:rsidP="00B7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консервированные овощи.</w:t>
            </w:r>
          </w:p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продукта томат. Заливка в собственном соку. </w:t>
            </w:r>
            <w:r w:rsidRPr="00996D81">
              <w:rPr>
                <w:rFonts w:ascii="Times New Roman" w:hAnsi="Times New Roman" w:cs="Times New Roman"/>
                <w:sz w:val="24"/>
                <w:szCs w:val="24"/>
              </w:rPr>
              <w:t>Потребительская упаковка стеклянная банка, 600-800г «значение не требует конкретизации».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1531B" w:rsidRDefault="0091531B" w:rsidP="00B76E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216" w:type="dxa"/>
            <w:shd w:val="clear" w:color="000000" w:fill="FFFFFF"/>
            <w:vAlign w:val="bottom"/>
          </w:tcPr>
          <w:p w:rsidR="0091531B" w:rsidRDefault="0091531B" w:rsidP="00B76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неопределенный объем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91531B" w:rsidRDefault="0091531B" w:rsidP="00B76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</w:tbl>
    <w:p w:rsidR="0091531B" w:rsidRDefault="0091531B" w:rsidP="0091531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23A" w:rsidRDefault="001F023A">
      <w:bookmarkStart w:id="0" w:name="_GoBack"/>
      <w:bookmarkEnd w:id="0"/>
    </w:p>
    <w:sectPr w:rsidR="001F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1B"/>
    <w:rsid w:val="001F023A"/>
    <w:rsid w:val="009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F102-705B-4FEC-9C63-4A9AC72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2023-09-29T02:11:00Z</dcterms:created>
  <dcterms:modified xsi:type="dcterms:W3CDTF">2023-09-29T02:12:00Z</dcterms:modified>
</cp:coreProperties>
</file>